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11AF3" w:rsidRPr="00706E06" w:rsidRDefault="003D4810" w:rsidP="00A11AF3">
      <w:pPr>
        <w:ind w:left="-354" w:right="-227"/>
        <w:jc w:val="center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A11AF3" w:rsidRPr="00706E06">
        <w:rPr>
          <w:rFonts w:ascii="Tahoma" w:hAnsi="Tahoma" w:cs="Tahoma"/>
          <w:b/>
        </w:rPr>
        <w:t>Zagospodarowanie terenów sportowo - wypoczynkowych w sołectwach Wyszków Śląski,</w:t>
      </w:r>
      <w:r w:rsidR="00A11AF3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A11AF3" w:rsidRPr="00706E06">
        <w:rPr>
          <w:rFonts w:ascii="Tahoma" w:hAnsi="Tahoma" w:cs="Tahoma"/>
          <w:b/>
        </w:rPr>
        <w:t>Kubice, Jędrzychów, Rusocin – realizacja budżetu obywatelskiego – doposażenie placu zabaw</w:t>
      </w:r>
    </w:p>
    <w:p w:rsidR="00A11AF3" w:rsidRPr="00706E06" w:rsidRDefault="00A11AF3" w:rsidP="00A11AF3">
      <w:pPr>
        <w:pStyle w:val="Tekstpodstawowy"/>
        <w:spacing w:after="0"/>
        <w:ind w:firstLine="426"/>
        <w:jc w:val="center"/>
        <w:rPr>
          <w:rFonts w:ascii="Tahoma" w:hAnsi="Tahoma" w:cs="Tahoma"/>
          <w:b/>
          <w:sz w:val="20"/>
          <w:szCs w:val="20"/>
        </w:rPr>
      </w:pPr>
      <w:r w:rsidRPr="00706E06">
        <w:rPr>
          <w:rFonts w:ascii="Tahoma" w:hAnsi="Tahoma" w:cs="Tahoma"/>
          <w:b/>
          <w:sz w:val="20"/>
          <w:szCs w:val="20"/>
        </w:rPr>
        <w:t>w Wyszkowie Śląskim.</w:t>
      </w: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C8" w:rsidRDefault="004976C8">
      <w:r>
        <w:separator/>
      </w:r>
    </w:p>
  </w:endnote>
  <w:endnote w:type="continuationSeparator" w:id="0">
    <w:p w:rsidR="004976C8" w:rsidRDefault="0049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C8" w:rsidRDefault="004976C8">
      <w:r>
        <w:separator/>
      </w:r>
    </w:p>
  </w:footnote>
  <w:footnote w:type="continuationSeparator" w:id="0">
    <w:p w:rsidR="004976C8" w:rsidRDefault="0049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976C8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1AF3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DF05-9C21-4E0B-931A-CD55C64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3391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36</cp:revision>
  <cp:lastPrinted>2016-01-28T11:31:00Z</cp:lastPrinted>
  <dcterms:created xsi:type="dcterms:W3CDTF">2015-06-24T06:37:00Z</dcterms:created>
  <dcterms:modified xsi:type="dcterms:W3CDTF">2018-07-17T09:58:00Z</dcterms:modified>
</cp:coreProperties>
</file>